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89" w:rsidRDefault="00160E89">
      <w:pPr>
        <w:rPr>
          <w:b/>
        </w:rPr>
      </w:pPr>
    </w:p>
    <w:p w:rsidR="00160E89" w:rsidRDefault="00160E89">
      <w:pPr>
        <w:rPr>
          <w:b/>
        </w:rPr>
      </w:pPr>
    </w:p>
    <w:p w:rsidR="00160E89" w:rsidRDefault="00E664C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770029" wp14:editId="0C4E14FE">
                <wp:simplePos x="0" y="0"/>
                <wp:positionH relativeFrom="column">
                  <wp:posOffset>-198120</wp:posOffset>
                </wp:positionH>
                <wp:positionV relativeFrom="paragraph">
                  <wp:posOffset>12700</wp:posOffset>
                </wp:positionV>
                <wp:extent cx="6210300" cy="2423160"/>
                <wp:effectExtent l="0" t="0" r="19050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4231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15.6pt;margin-top:1pt;width:489pt;height:190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" fillcolor="#dbe5f1 [660]" strokecolor="#243f60 [1604]" strokeweight="2pt"/>
            </w:pict>
          </mc:Fallback>
        </mc:AlternateContent>
      </w:r>
    </w:p>
    <w:p w:rsidR="00846732" w:rsidRPr="002664BB" w:rsidRDefault="00846732">
      <w:pPr>
        <w:rPr>
          <w:sz w:val="24"/>
          <w:szCs w:val="24"/>
        </w:rPr>
      </w:pPr>
      <w:r w:rsidRPr="002664BB">
        <w:rPr>
          <w:b/>
          <w:sz w:val="24"/>
          <w:szCs w:val="24"/>
        </w:rPr>
        <w:t xml:space="preserve">New </w:t>
      </w:r>
      <w:r w:rsidR="00160E89" w:rsidRPr="002664BB">
        <w:rPr>
          <w:b/>
          <w:sz w:val="24"/>
          <w:szCs w:val="24"/>
        </w:rPr>
        <w:t>H</w:t>
      </w:r>
      <w:r w:rsidRPr="002664BB">
        <w:rPr>
          <w:b/>
          <w:sz w:val="24"/>
          <w:szCs w:val="24"/>
        </w:rPr>
        <w:t xml:space="preserve">ydrophilic </w:t>
      </w:r>
      <w:r w:rsidR="00160E89" w:rsidRPr="002664BB">
        <w:rPr>
          <w:b/>
          <w:sz w:val="24"/>
          <w:szCs w:val="24"/>
        </w:rPr>
        <w:t>I</w:t>
      </w:r>
      <w:r w:rsidRPr="002664BB">
        <w:rPr>
          <w:b/>
          <w:sz w:val="24"/>
          <w:szCs w:val="24"/>
        </w:rPr>
        <w:t>nsulation</w:t>
      </w:r>
      <w:r w:rsidR="00160E89" w:rsidRPr="002664BB">
        <w:rPr>
          <w:b/>
          <w:sz w:val="24"/>
          <w:szCs w:val="24"/>
        </w:rPr>
        <w:t>:</w:t>
      </w:r>
      <w:r w:rsidR="00160E89" w:rsidRPr="002664BB">
        <w:rPr>
          <w:sz w:val="24"/>
          <w:szCs w:val="24"/>
        </w:rPr>
        <w:t xml:space="preserve">  </w:t>
      </w:r>
      <w:r w:rsidR="00160E89" w:rsidRPr="002664BB">
        <w:rPr>
          <w:rFonts w:cs="Arial"/>
          <w:sz w:val="24"/>
          <w:szCs w:val="24"/>
        </w:rPr>
        <w:t xml:space="preserve">3-APTMS    (3-aminopropyltrimethoxysilane).  </w:t>
      </w:r>
    </w:p>
    <w:p w:rsidR="00DA7234" w:rsidRDefault="00846732">
      <w:r>
        <w:t xml:space="preserve">The CNNS is now offering MEAs with </w:t>
      </w:r>
      <w:proofErr w:type="spellStart"/>
      <w:r>
        <w:t>aminated</w:t>
      </w:r>
      <w:proofErr w:type="spellEnd"/>
      <w:r>
        <w:t xml:space="preserve"> surfaces that allow direct decoration with poly-D-lysine</w:t>
      </w:r>
      <w:r w:rsidR="00160E89">
        <w:t>, eliminating</w:t>
      </w:r>
      <w:r>
        <w:t xml:space="preserve"> the need for surface activation.   </w:t>
      </w:r>
    </w:p>
    <w:p w:rsidR="00846732" w:rsidRDefault="00846732"/>
    <w:p w:rsidR="00B2330F" w:rsidRDefault="00B2330F">
      <w:r>
        <w:t>Thi</w:t>
      </w:r>
      <w:r w:rsidR="00696DEE">
        <w:t>c</w:t>
      </w:r>
      <w:r w:rsidR="00160E89">
        <w:t>kness:</w:t>
      </w:r>
      <w:r>
        <w:tab/>
      </w:r>
      <w:r>
        <w:tab/>
        <w:t>2 um</w:t>
      </w:r>
    </w:p>
    <w:p w:rsidR="00B2330F" w:rsidRDefault="00B2330F">
      <w:r>
        <w:t xml:space="preserve">Shunt Impedance:  </w:t>
      </w:r>
      <w:r>
        <w:tab/>
        <w:t xml:space="preserve">6-8 </w:t>
      </w:r>
      <w:proofErr w:type="spellStart"/>
      <w:r>
        <w:t>megohms</w:t>
      </w:r>
      <w:proofErr w:type="spellEnd"/>
    </w:p>
    <w:p w:rsidR="00E664C7" w:rsidRDefault="007616F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F73C2" wp14:editId="15A8A156">
                <wp:simplePos x="0" y="0"/>
                <wp:positionH relativeFrom="column">
                  <wp:posOffset>4648200</wp:posOffset>
                </wp:positionH>
                <wp:positionV relativeFrom="paragraph">
                  <wp:posOffset>43180</wp:posOffset>
                </wp:positionV>
                <wp:extent cx="1272540" cy="419100"/>
                <wp:effectExtent l="0" t="0" r="2286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6FC" w:rsidRPr="007616FC" w:rsidRDefault="007616FC" w:rsidP="007616FC">
                            <w:pPr>
                              <w:pStyle w:val="ListParagraph"/>
                              <w:ind w:left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616FC"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t>maximum explored time 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" tIns="18288" rIns="18288" bIns="18288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66pt;margin-top:3.4pt;width:100.2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" fillcolor="white [3201]" strokeweight=".5pt">
                <v:textbox inset="1.44pt,1.44pt,1.44pt,1.44pt">
                  <w:txbxContent>
                    <w:p w:rsidR="007616FC" w:rsidRPr="007616FC" w:rsidRDefault="007616FC" w:rsidP="007616FC">
                      <w:pPr>
                        <w:pStyle w:val="ListParagraph"/>
                        <w:ind w:left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7616FC">
                        <w:rPr>
                          <w:sz w:val="28"/>
                          <w:szCs w:val="28"/>
                        </w:rPr>
                        <w:t>*</w:t>
                      </w:r>
                      <w:r>
                        <w:t>maximum explored time range</w:t>
                      </w:r>
                    </w:p>
                  </w:txbxContent>
                </v:textbox>
              </v:shape>
            </w:pict>
          </mc:Fallback>
        </mc:AlternateContent>
      </w:r>
      <w:r w:rsidR="00E664C7">
        <w:t>Electro</w:t>
      </w:r>
      <w:r>
        <w:t>de Impedance</w:t>
      </w:r>
      <w:r>
        <w:tab/>
        <w:t xml:space="preserve">0.6 - 0.8 </w:t>
      </w:r>
      <w:proofErr w:type="spellStart"/>
      <w:r>
        <w:t>meg</w:t>
      </w:r>
      <w:r w:rsidR="00E664C7">
        <w:t>ohms</w:t>
      </w:r>
      <w:proofErr w:type="spellEnd"/>
    </w:p>
    <w:p w:rsidR="00B2330F" w:rsidRDefault="00EB4205">
      <w:r>
        <w:t>Chemical tolerance:</w:t>
      </w:r>
      <w:r>
        <w:tab/>
        <w:t>stable un</w:t>
      </w:r>
      <w:r w:rsidR="002664BB">
        <w:t>der 3% bleach; 70% ethanol for 3</w:t>
      </w:r>
      <w:r>
        <w:t xml:space="preserve"> days</w:t>
      </w:r>
      <w:r w:rsidR="00160E89">
        <w:t>*</w:t>
      </w:r>
      <w:bookmarkStart w:id="0" w:name="_GoBack"/>
      <w:bookmarkEnd w:id="0"/>
    </w:p>
    <w:p w:rsidR="00EB4205" w:rsidRDefault="002664BB">
      <w:r>
        <w:t>Heat tolerance:</w:t>
      </w:r>
      <w:r>
        <w:tab/>
      </w:r>
      <w:r>
        <w:tab/>
        <w:t>165</w:t>
      </w:r>
      <w:r w:rsidR="00EB4205">
        <w:t xml:space="preserve"> </w:t>
      </w:r>
      <w:proofErr w:type="spellStart"/>
      <w:r w:rsidR="00EB4205">
        <w:t>deg</w:t>
      </w:r>
      <w:proofErr w:type="spellEnd"/>
      <w:r w:rsidR="00EB4205">
        <w:t xml:space="preserve"> C (2 </w:t>
      </w:r>
      <w:proofErr w:type="spellStart"/>
      <w:r w:rsidR="00EB4205">
        <w:t>hrs</w:t>
      </w:r>
      <w:proofErr w:type="spellEnd"/>
      <w:r w:rsidR="00EB4205">
        <w:t xml:space="preserve"> for </w:t>
      </w:r>
      <w:r>
        <w:t xml:space="preserve">heat </w:t>
      </w:r>
      <w:r w:rsidR="00EB4205">
        <w:t>sterilization)</w:t>
      </w:r>
    </w:p>
    <w:p w:rsidR="00160E89" w:rsidRDefault="002D25A3">
      <w:r>
        <w:t>UV tolerance:</w:t>
      </w:r>
      <w:r>
        <w:tab/>
      </w:r>
      <w:r>
        <w:tab/>
        <w:t xml:space="preserve">germicidal UV </w:t>
      </w:r>
      <w:r w:rsidR="00160E89">
        <w:t xml:space="preserve">(2 </w:t>
      </w:r>
      <w:proofErr w:type="spellStart"/>
      <w:r w:rsidR="00160E89">
        <w:t>hrs</w:t>
      </w:r>
      <w:proofErr w:type="spellEnd"/>
      <w:r w:rsidR="00160E89">
        <w:t>*)</w:t>
      </w:r>
    </w:p>
    <w:p w:rsidR="002D25A3" w:rsidRDefault="00160E89">
      <w:r>
        <w:t>Sterilization:</w:t>
      </w:r>
      <w:r>
        <w:tab/>
      </w:r>
      <w:r>
        <w:tab/>
        <w:t xml:space="preserve">heat, UV, or </w:t>
      </w:r>
      <w:r w:rsidR="00A3511E">
        <w:t>chemical,</w:t>
      </w:r>
      <w:r>
        <w:t xml:space="preserve"> </w:t>
      </w:r>
      <w:r w:rsidR="00A3511E">
        <w:t>a</w:t>
      </w:r>
      <w:r>
        <w:t xml:space="preserve">utoclaving is </w:t>
      </w:r>
      <w:r w:rsidRPr="009558D5">
        <w:rPr>
          <w:b/>
        </w:rPr>
        <w:t>not</w:t>
      </w:r>
      <w:r>
        <w:t xml:space="preserve"> recommended.</w:t>
      </w:r>
      <w:r w:rsidR="002D25A3">
        <w:tab/>
      </w:r>
    </w:p>
    <w:p w:rsidR="002664BB" w:rsidRDefault="00160E89">
      <w:r>
        <w:t xml:space="preserve">Stability under culture conditions:  8-10 cycles of sterilization and cell culture </w:t>
      </w:r>
    </w:p>
    <w:p w:rsidR="00A3511E" w:rsidRDefault="002664BB">
      <w:r>
        <w:tab/>
      </w:r>
      <w:r>
        <w:tab/>
      </w:r>
      <w:r>
        <w:tab/>
      </w:r>
      <w:r>
        <w:tab/>
        <w:t xml:space="preserve">   </w:t>
      </w:r>
      <w:r w:rsidR="00160E89">
        <w:t>(1 to 2 months under medium</w:t>
      </w:r>
      <w:r>
        <w:t xml:space="preserve"> per cycle</w:t>
      </w:r>
      <w:r w:rsidR="00160E89">
        <w:t>)</w:t>
      </w:r>
      <w:r w:rsidR="00A3511E">
        <w:t>.</w:t>
      </w:r>
    </w:p>
    <w:p w:rsidR="00160E89" w:rsidRDefault="00A3511E">
      <w:r>
        <w:t>Strength of adhesion:</w:t>
      </w:r>
      <w:r>
        <w:tab/>
        <w:t>Networks have tolerated 150 - 200g lateral impact forces without loss of cell-</w:t>
      </w:r>
      <w:r>
        <w:tab/>
      </w:r>
      <w:r>
        <w:tab/>
      </w:r>
      <w:r>
        <w:tab/>
      </w:r>
      <w:r>
        <w:tab/>
        <w:t>electrode coupling</w:t>
      </w:r>
      <w:r w:rsidR="00160E89">
        <w:t xml:space="preserve"> </w:t>
      </w:r>
      <w:r>
        <w:t xml:space="preserve">(n= </w:t>
      </w:r>
      <w:r w:rsidR="002664BB">
        <w:t xml:space="preserve">18 </w:t>
      </w:r>
      <w:r>
        <w:t>networks)</w:t>
      </w:r>
      <w:r w:rsidR="002664BB">
        <w:t>.</w:t>
      </w:r>
    </w:p>
    <w:p w:rsidR="00B2330F" w:rsidRDefault="00B2330F"/>
    <w:p w:rsidR="00A3511E" w:rsidRDefault="002664B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4042410</wp:posOffset>
                </wp:positionV>
                <wp:extent cx="5600700" cy="289560"/>
                <wp:effectExtent l="0" t="0" r="1905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89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4BB" w:rsidRPr="002664BB" w:rsidRDefault="002664BB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2664BB">
                              <w:rPr>
                                <w:b/>
                              </w:rPr>
                              <w:t>Culture development 9 days after seeding.</w:t>
                            </w:r>
                            <w:proofErr w:type="gramEnd"/>
                            <w:r w:rsidRPr="002664BB">
                              <w:rPr>
                                <w:b/>
                              </w:rPr>
                              <w:t xml:space="preserve">  3-aptms insulation and PDL (no </w:t>
                            </w:r>
                            <w:proofErr w:type="spellStart"/>
                            <w:r w:rsidRPr="002664BB">
                              <w:rPr>
                                <w:b/>
                              </w:rPr>
                              <w:t>laminin</w:t>
                            </w:r>
                            <w:proofErr w:type="spellEnd"/>
                            <w:r w:rsidRPr="002664BB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5" type="#_x0000_t202" style="position:absolute;margin-left:10.8pt;margin-top:318.3pt;width:441pt;height:2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" fillcolor="white [3212]" strokeweight=".5pt">
                <v:textbox>
                  <w:txbxContent>
                    <w:p w:rsidR="002664BB" w:rsidRPr="002664BB" w:rsidRDefault="002664BB">
                      <w:pPr>
                        <w:rPr>
                          <w:b/>
                        </w:rPr>
                      </w:pPr>
                      <w:proofErr w:type="gramStart"/>
                      <w:r w:rsidRPr="002664BB">
                        <w:rPr>
                          <w:b/>
                        </w:rPr>
                        <w:t>Culture development 9 days after seeding.</w:t>
                      </w:r>
                      <w:proofErr w:type="gramEnd"/>
                      <w:r w:rsidRPr="002664BB">
                        <w:rPr>
                          <w:b/>
                        </w:rPr>
                        <w:t xml:space="preserve">  3-aptms insulation and PDL (no </w:t>
                      </w:r>
                      <w:proofErr w:type="spellStart"/>
                      <w:r w:rsidRPr="002664BB">
                        <w:rPr>
                          <w:b/>
                        </w:rPr>
                        <w:t>laminin</w:t>
                      </w:r>
                      <w:proofErr w:type="spellEnd"/>
                      <w:r w:rsidRPr="002664BB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BDFF36F" wp14:editId="298AB321">
            <wp:extent cx="2887980" cy="4381500"/>
            <wp:effectExtent l="0" t="0" r="7620" b="0"/>
            <wp:docPr id="2" name="Picture 2" descr="C:\Users\Lab_2\Desktop\3-ATPMS pictures\4.25.2014\IMG_20140425_114427_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b_2\Desktop\3-ATPMS pictures\4.25.2014\IMG_20140425_114427_6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19000" contrast="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05"/>
                    <a:stretch/>
                  </pic:blipFill>
                  <pic:spPr bwMode="auto">
                    <a:xfrm>
                      <a:off x="0" y="0"/>
                      <a:ext cx="2892294" cy="438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5EA188" wp14:editId="7567AD01">
            <wp:extent cx="2878826" cy="4381500"/>
            <wp:effectExtent l="0" t="0" r="0" b="0"/>
            <wp:docPr id="4" name="Picture 4" descr="C:\Users\Lab_2\Desktop\3-ATPMS pictures\4.25.2014\IMG_20140425_114710_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b_2\Desktop\3-ATPMS pictures\4.25.2014\IMG_20140425_114710_5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10000" contras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79"/>
                    <a:stretch/>
                  </pic:blipFill>
                  <pic:spPr bwMode="auto">
                    <a:xfrm>
                      <a:off x="0" y="0"/>
                      <a:ext cx="2879401" cy="438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64BB" w:rsidRDefault="002664BB"/>
    <w:sectPr w:rsidR="002664BB" w:rsidSect="00D67EAE">
      <w:pgSz w:w="12240" w:h="15840" w:code="1"/>
      <w:pgMar w:top="1440" w:right="1166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90660"/>
    <w:multiLevelType w:val="hybridMultilevel"/>
    <w:tmpl w:val="19ECFD06"/>
    <w:lvl w:ilvl="0" w:tplc="0FD80E70">
      <w:numFmt w:val="bullet"/>
      <w:lvlText w:val=""/>
      <w:lvlJc w:val="left"/>
      <w:pPr>
        <w:ind w:left="450" w:hanging="360"/>
      </w:pPr>
      <w:rPr>
        <w:rFonts w:ascii="Symbol" w:eastAsia="PMingLiU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714837A1"/>
    <w:multiLevelType w:val="hybridMultilevel"/>
    <w:tmpl w:val="6AB29704"/>
    <w:lvl w:ilvl="0" w:tplc="B50655E4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32"/>
    <w:rsid w:val="000B2C89"/>
    <w:rsid w:val="000F25D2"/>
    <w:rsid w:val="00160E89"/>
    <w:rsid w:val="0016649D"/>
    <w:rsid w:val="002664BB"/>
    <w:rsid w:val="002D25A3"/>
    <w:rsid w:val="00622240"/>
    <w:rsid w:val="00651074"/>
    <w:rsid w:val="00670C04"/>
    <w:rsid w:val="00696DEE"/>
    <w:rsid w:val="007616FC"/>
    <w:rsid w:val="00846732"/>
    <w:rsid w:val="00851630"/>
    <w:rsid w:val="009558D5"/>
    <w:rsid w:val="009E14D1"/>
    <w:rsid w:val="009F0EF8"/>
    <w:rsid w:val="009F26D7"/>
    <w:rsid w:val="00A3511E"/>
    <w:rsid w:val="00A54B73"/>
    <w:rsid w:val="00B2330F"/>
    <w:rsid w:val="00B426CF"/>
    <w:rsid w:val="00B62C60"/>
    <w:rsid w:val="00BD43F9"/>
    <w:rsid w:val="00D67EAE"/>
    <w:rsid w:val="00DA7234"/>
    <w:rsid w:val="00E664C7"/>
    <w:rsid w:val="00EB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9D"/>
    <w:pPr>
      <w:overflowPunct w:val="0"/>
      <w:autoSpaceDE w:val="0"/>
      <w:autoSpaceDN w:val="0"/>
      <w:adjustRightInd w:val="0"/>
      <w:textAlignment w:val="baseline"/>
    </w:pPr>
    <w:rPr>
      <w:rFonts w:ascii="Arial" w:eastAsia="PMingLiU" w:hAnsi="Arial"/>
    </w:rPr>
  </w:style>
  <w:style w:type="paragraph" w:styleId="Heading1">
    <w:name w:val="heading 1"/>
    <w:basedOn w:val="Normal"/>
    <w:next w:val="Normal"/>
    <w:link w:val="Heading1Char"/>
    <w:qFormat/>
    <w:rsid w:val="000F25D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F25D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F25D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F25D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F25D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F25D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F25D2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5D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Heading1Char">
    <w:name w:val="Heading 1 Char"/>
    <w:link w:val="Heading1"/>
    <w:rsid w:val="000F25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F25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F25D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0F25D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0F25D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F25D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0F25D2"/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4BB"/>
    <w:rPr>
      <w:rFonts w:ascii="Tahoma" w:eastAsia="PMingLiU" w:hAnsi="Tahoma" w:cs="Tahoma"/>
      <w:sz w:val="16"/>
      <w:szCs w:val="16"/>
    </w:rPr>
  </w:style>
  <w:style w:type="character" w:styleId="Hyperlink">
    <w:name w:val="Hyperlink"/>
    <w:semiHidden/>
    <w:rsid w:val="002664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1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9D"/>
    <w:pPr>
      <w:overflowPunct w:val="0"/>
      <w:autoSpaceDE w:val="0"/>
      <w:autoSpaceDN w:val="0"/>
      <w:adjustRightInd w:val="0"/>
      <w:textAlignment w:val="baseline"/>
    </w:pPr>
    <w:rPr>
      <w:rFonts w:ascii="Arial" w:eastAsia="PMingLiU" w:hAnsi="Arial"/>
    </w:rPr>
  </w:style>
  <w:style w:type="paragraph" w:styleId="Heading1">
    <w:name w:val="heading 1"/>
    <w:basedOn w:val="Normal"/>
    <w:next w:val="Normal"/>
    <w:link w:val="Heading1Char"/>
    <w:qFormat/>
    <w:rsid w:val="000F25D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F25D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F25D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F25D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F25D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F25D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F25D2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5D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Heading1Char">
    <w:name w:val="Heading 1 Char"/>
    <w:link w:val="Heading1"/>
    <w:rsid w:val="000F25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F25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F25D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0F25D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0F25D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F25D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0F25D2"/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4BB"/>
    <w:rPr>
      <w:rFonts w:ascii="Tahoma" w:eastAsia="PMingLiU" w:hAnsi="Tahoma" w:cs="Tahoma"/>
      <w:sz w:val="16"/>
      <w:szCs w:val="16"/>
    </w:rPr>
  </w:style>
  <w:style w:type="character" w:styleId="Hyperlink">
    <w:name w:val="Hyperlink"/>
    <w:semiHidden/>
    <w:rsid w:val="002664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1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CNNS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2015-02-05T22:28:00Z</dcterms:created>
  <dcterms:modified xsi:type="dcterms:W3CDTF">2015-02-05T22:28:00Z</dcterms:modified>
</cp:coreProperties>
</file>